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256B" w14:textId="3FFB262B" w:rsidR="006558A1" w:rsidRDefault="00663C2C" w:rsidP="006558A1">
      <w:pPr>
        <w:spacing w:line="276" w:lineRule="auto"/>
      </w:pPr>
      <w:r>
        <w:rPr>
          <w:noProof/>
        </w:rPr>
        <w:drawing>
          <wp:inline distT="0" distB="0" distL="0" distR="0" wp14:anchorId="47CE5BBC" wp14:editId="32088F3F">
            <wp:extent cx="27305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uls2013_color-on-light.png"/>
                    <pic:cNvPicPr/>
                  </pic:nvPicPr>
                  <pic:blipFill>
                    <a:blip r:embed="rId6"/>
                    <a:stretch>
                      <a:fillRect/>
                    </a:stretch>
                  </pic:blipFill>
                  <pic:spPr>
                    <a:xfrm>
                      <a:off x="0" y="0"/>
                      <a:ext cx="2730500" cy="787400"/>
                    </a:xfrm>
                    <a:prstGeom prst="rect">
                      <a:avLst/>
                    </a:prstGeom>
                  </pic:spPr>
                </pic:pic>
              </a:graphicData>
            </a:graphic>
          </wp:inline>
        </w:drawing>
      </w:r>
    </w:p>
    <w:p w14:paraId="7ACFCD6C" w14:textId="77777777" w:rsidR="00C17E4B" w:rsidRPr="00117C77" w:rsidRDefault="00C17E4B" w:rsidP="00C17E4B">
      <w:pPr>
        <w:rPr>
          <w:b/>
        </w:rPr>
      </w:pPr>
      <w:r w:rsidRPr="00117C77">
        <w:rPr>
          <w:b/>
        </w:rPr>
        <w:t>FOR IMMEDIATE RELEASE</w:t>
      </w:r>
    </w:p>
    <w:p w14:paraId="11089A94" w14:textId="23DABDAD" w:rsidR="00C17E4B" w:rsidRPr="00117C77" w:rsidRDefault="00F43CBB" w:rsidP="00C17E4B">
      <w:r>
        <w:t>10</w:t>
      </w:r>
      <w:r w:rsidR="00C64734" w:rsidRPr="00117C77">
        <w:t>/</w:t>
      </w:r>
      <w:r>
        <w:t>20</w:t>
      </w:r>
      <w:r w:rsidR="00C64734" w:rsidRPr="00117C77">
        <w:t>/202</w:t>
      </w:r>
      <w:r w:rsidR="00387F74">
        <w:t>3</w:t>
      </w:r>
    </w:p>
    <w:p w14:paraId="121EDA70" w14:textId="77777777" w:rsidR="00C17E4B" w:rsidRPr="00117C77" w:rsidRDefault="00C17E4B" w:rsidP="00C17E4B"/>
    <w:p w14:paraId="44AEB6C8" w14:textId="77777777" w:rsidR="00C17E4B" w:rsidRPr="00117C77" w:rsidRDefault="00C17E4B" w:rsidP="00C17E4B">
      <w:r w:rsidRPr="00117C77">
        <w:t>For more information contact:</w:t>
      </w:r>
    </w:p>
    <w:p w14:paraId="7DA6E40E" w14:textId="3C596E3F" w:rsidR="00C17E4B" w:rsidRPr="00117C77" w:rsidRDefault="00B807A5" w:rsidP="00C17E4B">
      <w:r w:rsidRPr="00117C77">
        <w:t>Deb Bachman</w:t>
      </w:r>
    </w:p>
    <w:p w14:paraId="0687DF48" w14:textId="6267D093" w:rsidR="00C17E4B" w:rsidRPr="00117C77" w:rsidRDefault="00C17E4B" w:rsidP="00C17E4B">
      <w:r w:rsidRPr="00117C77">
        <w:t xml:space="preserve">Director of </w:t>
      </w:r>
      <w:r w:rsidR="00B807A5" w:rsidRPr="00117C77">
        <w:t>Faith Formation</w:t>
      </w:r>
    </w:p>
    <w:p w14:paraId="258D79BE" w14:textId="4DE72A8C" w:rsidR="00C17E4B" w:rsidRPr="00117C77" w:rsidRDefault="00C17E4B" w:rsidP="00C17E4B">
      <w:r w:rsidRPr="00117C77">
        <w:t xml:space="preserve">319-352-3850 </w:t>
      </w:r>
    </w:p>
    <w:p w14:paraId="31C387A0" w14:textId="3536CC28" w:rsidR="007C58C9" w:rsidRPr="007C58C9" w:rsidRDefault="0035323D" w:rsidP="00C17E4B">
      <w:pPr>
        <w:rPr>
          <w:color w:val="0000FF" w:themeColor="hyperlink"/>
          <w:u w:val="single"/>
        </w:rPr>
      </w:pPr>
      <w:hyperlink r:id="rId7" w:history="1">
        <w:r w:rsidR="007571AE" w:rsidRPr="00C85D55">
          <w:rPr>
            <w:rStyle w:val="Hyperlink"/>
          </w:rPr>
          <w:t>Deb.bachman@stpaulswaverly.org</w:t>
        </w:r>
      </w:hyperlink>
    </w:p>
    <w:p w14:paraId="7B478EF6" w14:textId="77777777" w:rsidR="007571AE" w:rsidRPr="00117C77" w:rsidRDefault="007571AE" w:rsidP="00C17E4B"/>
    <w:p w14:paraId="4B761821" w14:textId="77777777" w:rsidR="00C17E4B" w:rsidRPr="00117C77" w:rsidRDefault="00C17E4B" w:rsidP="00C17E4B"/>
    <w:p w14:paraId="0C887C1D" w14:textId="77777777" w:rsidR="00C17E4B" w:rsidRPr="00117C77" w:rsidRDefault="00C17E4B" w:rsidP="00C17E4B">
      <w:pPr>
        <w:rPr>
          <w:b/>
        </w:rPr>
      </w:pPr>
    </w:p>
    <w:p w14:paraId="172EF797" w14:textId="74447780" w:rsidR="00C17E4B" w:rsidRDefault="006F1E6C" w:rsidP="007C58C9">
      <w:pPr>
        <w:spacing w:line="480" w:lineRule="auto"/>
        <w:jc w:val="center"/>
        <w:rPr>
          <w:b/>
        </w:rPr>
      </w:pPr>
      <w:r>
        <w:rPr>
          <w:b/>
        </w:rPr>
        <w:t xml:space="preserve">St. Paul’s Lutheran Church &amp; School </w:t>
      </w:r>
      <w:r w:rsidR="00F43CBB">
        <w:rPr>
          <w:b/>
        </w:rPr>
        <w:t xml:space="preserve">to </w:t>
      </w:r>
      <w:r w:rsidR="001F63EE">
        <w:rPr>
          <w:b/>
        </w:rPr>
        <w:t>Sponsor ELCA Youth Gathering Fundraiser</w:t>
      </w:r>
    </w:p>
    <w:p w14:paraId="1900FC72" w14:textId="1C2A31DD" w:rsidR="006F1E6C" w:rsidRPr="00117C77" w:rsidRDefault="001F63EE" w:rsidP="007C58C9">
      <w:pPr>
        <w:spacing w:line="480" w:lineRule="auto"/>
        <w:jc w:val="center"/>
        <w:rPr>
          <w:b/>
        </w:rPr>
      </w:pPr>
      <w:r>
        <w:rPr>
          <w:b/>
        </w:rPr>
        <w:t xml:space="preserve">The group will be selling Christmas Cookie Kits to fund </w:t>
      </w:r>
      <w:proofErr w:type="gramStart"/>
      <w:r>
        <w:rPr>
          <w:b/>
        </w:rPr>
        <w:t>trips</w:t>
      </w:r>
      <w:proofErr w:type="gramEnd"/>
    </w:p>
    <w:p w14:paraId="323CF22A" w14:textId="37723208" w:rsidR="00B807A5" w:rsidRPr="00117C77" w:rsidRDefault="00C17E4B" w:rsidP="007C58C9">
      <w:pPr>
        <w:spacing w:line="360" w:lineRule="auto"/>
      </w:pPr>
      <w:r w:rsidRPr="00117C77">
        <w:t>WAVERLY</w:t>
      </w:r>
      <w:r w:rsidR="007B2B7A" w:rsidRPr="00117C77">
        <w:t>, Iowa</w:t>
      </w:r>
      <w:r w:rsidRPr="00117C77">
        <w:t>—</w:t>
      </w:r>
      <w:r w:rsidR="00EF6A9A" w:rsidRPr="00117C77">
        <w:t xml:space="preserve"> </w:t>
      </w:r>
      <w:r w:rsidR="00C27803" w:rsidRPr="00117C77">
        <w:t>St.</w:t>
      </w:r>
      <w:r w:rsidR="00117C77">
        <w:t xml:space="preserve"> </w:t>
      </w:r>
      <w:r w:rsidR="00C27803" w:rsidRPr="00117C77">
        <w:t xml:space="preserve">Paul’s Lutheran </w:t>
      </w:r>
      <w:r w:rsidR="00AC3258" w:rsidRPr="00117C77">
        <w:t xml:space="preserve">Church &amp; School </w:t>
      </w:r>
      <w:r w:rsidR="001F63EE">
        <w:t xml:space="preserve">is sponsoring </w:t>
      </w:r>
      <w:r w:rsidR="0035323D">
        <w:t xml:space="preserve">a fundraiser for the ELCA Youth Gathering organization. The fundraiser will begin on Nov. 26 and will last to Dec. 24, 2024. To help fund future trips, the ELCA will be selling Christmas cookie kits. </w:t>
      </w:r>
      <w:r w:rsidR="00B807A5" w:rsidRPr="00117C77">
        <w:t xml:space="preserve">For more information, contact </w:t>
      </w:r>
      <w:r w:rsidR="007E0C2F">
        <w:t>Director of Faith Formation</w:t>
      </w:r>
      <w:r w:rsidR="00FC3174">
        <w:t>, Deb Bachman</w:t>
      </w:r>
      <w:r w:rsidR="00B807A5" w:rsidRPr="00117C77">
        <w:t xml:space="preserve"> at </w:t>
      </w:r>
      <w:hyperlink r:id="rId8" w:history="1">
        <w:r w:rsidR="00B807A5" w:rsidRPr="00117C77">
          <w:rPr>
            <w:rStyle w:val="Hyperlink"/>
          </w:rPr>
          <w:t>Deb.bachman@stpaulswaverly.org</w:t>
        </w:r>
      </w:hyperlink>
      <w:r w:rsidR="00B807A5" w:rsidRPr="00117C77">
        <w:t>.</w:t>
      </w:r>
      <w:r w:rsidR="007571AE">
        <w:t xml:space="preserve"> </w:t>
      </w:r>
    </w:p>
    <w:p w14:paraId="18C75423" w14:textId="32485935" w:rsidR="00B807A5" w:rsidRDefault="00B807A5" w:rsidP="00F213E5">
      <w:pPr>
        <w:spacing w:line="360" w:lineRule="auto"/>
        <w:rPr>
          <w:rStyle w:val="textlayer--absolute"/>
        </w:rPr>
      </w:pPr>
      <w:r w:rsidRPr="00117C77">
        <w:tab/>
      </w:r>
      <w:r w:rsidR="00F213E5" w:rsidRPr="00F213E5">
        <w:rPr>
          <w:rStyle w:val="textlayer--absolute"/>
        </w:rPr>
        <w:t>“This fundraiser is for anyone who wants to have</w:t>
      </w:r>
      <w:r w:rsidR="00F213E5">
        <w:rPr>
          <w:rStyle w:val="textlayer--absolute"/>
        </w:rPr>
        <w:t xml:space="preserve"> </w:t>
      </w:r>
      <w:r w:rsidR="00F213E5" w:rsidRPr="00F213E5">
        <w:rPr>
          <w:rStyle w:val="textlayer--absolute"/>
        </w:rPr>
        <w:t>Christmas cookies but doesn’t want to bake the cookies. These kits will provide cookies, frosting and a</w:t>
      </w:r>
      <w:r w:rsidR="00F213E5">
        <w:rPr>
          <w:rStyle w:val="textlayer--absolute"/>
        </w:rPr>
        <w:t xml:space="preserve"> </w:t>
      </w:r>
      <w:r w:rsidR="00F213E5" w:rsidRPr="00F213E5">
        <w:rPr>
          <w:rStyle w:val="textlayer--absolute"/>
        </w:rPr>
        <w:t>few decorating supplies for you to frost and decorate cookies at home. All proceeds will go towards the</w:t>
      </w:r>
      <w:r w:rsidR="00F213E5">
        <w:rPr>
          <w:rStyle w:val="textlayer--absolute"/>
        </w:rPr>
        <w:t xml:space="preserve"> </w:t>
      </w:r>
      <w:r w:rsidR="00F213E5" w:rsidRPr="00F213E5">
        <w:rPr>
          <w:rStyle w:val="textlayer--absolute"/>
        </w:rPr>
        <w:t>youth attending the 2024 ELCA Youth Gathering in New Orleans</w:t>
      </w:r>
      <w:r w:rsidR="00F213E5">
        <w:rPr>
          <w:rStyle w:val="textlayer--absolute"/>
        </w:rPr>
        <w:t>,”</w:t>
      </w:r>
      <w:r w:rsidR="00297E92">
        <w:rPr>
          <w:rStyle w:val="textlayer--absolute"/>
        </w:rPr>
        <w:t xml:space="preserve"> said</w:t>
      </w:r>
      <w:r w:rsidR="00117C77">
        <w:rPr>
          <w:rStyle w:val="textlayer--absolute"/>
        </w:rPr>
        <w:t xml:space="preserve"> Deb Bachman.</w:t>
      </w:r>
    </w:p>
    <w:p w14:paraId="4B26295F" w14:textId="1163F402" w:rsidR="00F213E5" w:rsidRDefault="00AA1702" w:rsidP="00F213E5">
      <w:pPr>
        <w:spacing w:line="360" w:lineRule="auto"/>
      </w:pPr>
      <w:r>
        <w:rPr>
          <w:rStyle w:val="textlayer--absolute"/>
        </w:rPr>
        <w:tab/>
      </w:r>
      <w:r w:rsidR="00F213E5">
        <w:t xml:space="preserve">This is a new event that the youth going to the 2024 ELCA Youth Gathering will be selling cooking decorating kits for Christmas. They will offer presales of </w:t>
      </w:r>
      <w:proofErr w:type="gramStart"/>
      <w:r w:rsidR="00F213E5">
        <w:t>kits</w:t>
      </w:r>
      <w:proofErr w:type="gramEnd"/>
      <w:r w:rsidR="00F213E5">
        <w:t xml:space="preserve"> and some will be</w:t>
      </w:r>
    </w:p>
    <w:p w14:paraId="2486B522" w14:textId="120E0C23" w:rsidR="00AA1702" w:rsidRPr="00117C77" w:rsidRDefault="00F213E5" w:rsidP="00F213E5">
      <w:pPr>
        <w:spacing w:line="360" w:lineRule="auto"/>
      </w:pPr>
      <w:r>
        <w:t>ready to go on Sunday mornings and other events.</w:t>
      </w:r>
    </w:p>
    <w:p w14:paraId="1CDB7E56" w14:textId="7FECD847" w:rsidR="00404516" w:rsidRPr="00117C77" w:rsidRDefault="00EF6A9A" w:rsidP="007C58C9">
      <w:pPr>
        <w:spacing w:line="360" w:lineRule="auto"/>
        <w:ind w:firstLine="720"/>
      </w:pPr>
      <w:r w:rsidRPr="00117C77">
        <w:t xml:space="preserve">St. Paul’s Lutheran Church &amp; School </w:t>
      </w:r>
      <w:proofErr w:type="gramStart"/>
      <w:r w:rsidRPr="00117C77">
        <w:t>is located in</w:t>
      </w:r>
      <w:proofErr w:type="gramEnd"/>
      <w:r w:rsidRPr="00117C77">
        <w:t xml:space="preserve"> Waverly, IA and is affiliated with the Evangelical Lutheran Church in America (ELCA) in the Northeastern Iowa Synod. It is a place for people of all ages and backgrounds to worship, learn, and grow together in their faith. </w:t>
      </w:r>
      <w:r w:rsidR="00C17E4B" w:rsidRPr="00117C77">
        <w:t xml:space="preserve">To learn more about St. Paul’s Lutheran </w:t>
      </w:r>
      <w:r w:rsidRPr="00117C77">
        <w:t>Church &amp; School</w:t>
      </w:r>
      <w:r w:rsidR="00C17E4B" w:rsidRPr="00117C77">
        <w:t xml:space="preserve">, visit stpaulswaverly.org. </w:t>
      </w:r>
    </w:p>
    <w:p w14:paraId="6757FC45" w14:textId="77777777" w:rsidR="00C17E4B" w:rsidRPr="00117C77" w:rsidRDefault="00C17E4B" w:rsidP="007C58C9">
      <w:pPr>
        <w:spacing w:line="360" w:lineRule="auto"/>
      </w:pPr>
    </w:p>
    <w:p w14:paraId="561762C6" w14:textId="5A351E45" w:rsidR="00F64BA4" w:rsidRPr="00117C77" w:rsidRDefault="00F64BA4" w:rsidP="00F64BA4">
      <w:pPr>
        <w:jc w:val="center"/>
      </w:pPr>
      <w:r w:rsidRPr="00117C77">
        <w:t>###</w:t>
      </w:r>
    </w:p>
    <w:p w14:paraId="2B8A5B39" w14:textId="77777777" w:rsidR="00404516" w:rsidRPr="00117C77" w:rsidRDefault="00404516" w:rsidP="00F64BA4">
      <w:pPr>
        <w:jc w:val="center"/>
      </w:pPr>
    </w:p>
    <w:p w14:paraId="3575D57C" w14:textId="77777777" w:rsidR="00C17E4B" w:rsidRPr="00117C77" w:rsidRDefault="00C17E4B" w:rsidP="000C24FB"/>
    <w:p w14:paraId="499536D1" w14:textId="295157DB" w:rsidR="00EB3881" w:rsidRPr="00117C77" w:rsidRDefault="00EB3881" w:rsidP="00EB3881"/>
    <w:sectPr w:rsidR="00EB3881" w:rsidRPr="00117C77" w:rsidSect="00A63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9A3D" w14:textId="77777777" w:rsidR="005A0BE4" w:rsidRDefault="005A0BE4" w:rsidP="000F6087">
      <w:r>
        <w:separator/>
      </w:r>
    </w:p>
  </w:endnote>
  <w:endnote w:type="continuationSeparator" w:id="0">
    <w:p w14:paraId="6985AFE1" w14:textId="77777777" w:rsidR="005A0BE4" w:rsidRDefault="005A0BE4" w:rsidP="000F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D0CD" w14:textId="77777777" w:rsidR="005A0BE4" w:rsidRDefault="005A0BE4" w:rsidP="000F6087">
      <w:r>
        <w:separator/>
      </w:r>
    </w:p>
  </w:footnote>
  <w:footnote w:type="continuationSeparator" w:id="0">
    <w:p w14:paraId="42BE725C" w14:textId="77777777" w:rsidR="005A0BE4" w:rsidRDefault="005A0BE4" w:rsidP="000F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1"/>
    <w:rsid w:val="00034B36"/>
    <w:rsid w:val="0003657F"/>
    <w:rsid w:val="00050B01"/>
    <w:rsid w:val="00081ED0"/>
    <w:rsid w:val="000B20F3"/>
    <w:rsid w:val="000C24FB"/>
    <w:rsid w:val="000C5FDF"/>
    <w:rsid w:val="000E19E2"/>
    <w:rsid w:val="000E347F"/>
    <w:rsid w:val="000F6087"/>
    <w:rsid w:val="00117C77"/>
    <w:rsid w:val="00183BE6"/>
    <w:rsid w:val="001A4D2C"/>
    <w:rsid w:val="001F63EE"/>
    <w:rsid w:val="00213AE9"/>
    <w:rsid w:val="00222A25"/>
    <w:rsid w:val="00232E66"/>
    <w:rsid w:val="00297E92"/>
    <w:rsid w:val="002B128B"/>
    <w:rsid w:val="002D0E20"/>
    <w:rsid w:val="002F0859"/>
    <w:rsid w:val="00310F03"/>
    <w:rsid w:val="003205FD"/>
    <w:rsid w:val="0035323D"/>
    <w:rsid w:val="00364E81"/>
    <w:rsid w:val="00374353"/>
    <w:rsid w:val="00387F74"/>
    <w:rsid w:val="003C4C26"/>
    <w:rsid w:val="003C5DA8"/>
    <w:rsid w:val="003E57BB"/>
    <w:rsid w:val="00404516"/>
    <w:rsid w:val="00410D5C"/>
    <w:rsid w:val="00470DBD"/>
    <w:rsid w:val="004B6F67"/>
    <w:rsid w:val="004C64C4"/>
    <w:rsid w:val="004D0EAF"/>
    <w:rsid w:val="004E0CDE"/>
    <w:rsid w:val="00503696"/>
    <w:rsid w:val="00517D62"/>
    <w:rsid w:val="00565594"/>
    <w:rsid w:val="005A0BE4"/>
    <w:rsid w:val="005B1916"/>
    <w:rsid w:val="005B3AB4"/>
    <w:rsid w:val="005C762A"/>
    <w:rsid w:val="00655809"/>
    <w:rsid w:val="006558A1"/>
    <w:rsid w:val="00663C2C"/>
    <w:rsid w:val="00664700"/>
    <w:rsid w:val="00677A59"/>
    <w:rsid w:val="006916CC"/>
    <w:rsid w:val="006F1E6C"/>
    <w:rsid w:val="00702DDC"/>
    <w:rsid w:val="007078DF"/>
    <w:rsid w:val="0071145C"/>
    <w:rsid w:val="007344D0"/>
    <w:rsid w:val="00755A9D"/>
    <w:rsid w:val="007571AE"/>
    <w:rsid w:val="00794370"/>
    <w:rsid w:val="007B2B7A"/>
    <w:rsid w:val="007C58C9"/>
    <w:rsid w:val="007D3284"/>
    <w:rsid w:val="007E09E5"/>
    <w:rsid w:val="007E0C2F"/>
    <w:rsid w:val="008201D6"/>
    <w:rsid w:val="00827DEB"/>
    <w:rsid w:val="008554DE"/>
    <w:rsid w:val="00857CBB"/>
    <w:rsid w:val="008701F3"/>
    <w:rsid w:val="008A3ACB"/>
    <w:rsid w:val="008C21B9"/>
    <w:rsid w:val="009140BE"/>
    <w:rsid w:val="0091760E"/>
    <w:rsid w:val="0092287D"/>
    <w:rsid w:val="00937447"/>
    <w:rsid w:val="009560B2"/>
    <w:rsid w:val="00965EE6"/>
    <w:rsid w:val="0099372E"/>
    <w:rsid w:val="009C115F"/>
    <w:rsid w:val="009F0AE7"/>
    <w:rsid w:val="00A52FB7"/>
    <w:rsid w:val="00A634C6"/>
    <w:rsid w:val="00A76A9F"/>
    <w:rsid w:val="00A8094B"/>
    <w:rsid w:val="00A80D9D"/>
    <w:rsid w:val="00A83830"/>
    <w:rsid w:val="00AA1702"/>
    <w:rsid w:val="00AC3258"/>
    <w:rsid w:val="00AD132F"/>
    <w:rsid w:val="00AE6B58"/>
    <w:rsid w:val="00B32505"/>
    <w:rsid w:val="00B3403B"/>
    <w:rsid w:val="00B36E51"/>
    <w:rsid w:val="00B4546D"/>
    <w:rsid w:val="00B51322"/>
    <w:rsid w:val="00B807A5"/>
    <w:rsid w:val="00BB3920"/>
    <w:rsid w:val="00BB7082"/>
    <w:rsid w:val="00C02F06"/>
    <w:rsid w:val="00C17E4B"/>
    <w:rsid w:val="00C27803"/>
    <w:rsid w:val="00C55C1E"/>
    <w:rsid w:val="00C64734"/>
    <w:rsid w:val="00C7302E"/>
    <w:rsid w:val="00CD6AE0"/>
    <w:rsid w:val="00D00C32"/>
    <w:rsid w:val="00D12029"/>
    <w:rsid w:val="00D24647"/>
    <w:rsid w:val="00D953B2"/>
    <w:rsid w:val="00DC69BD"/>
    <w:rsid w:val="00DD307E"/>
    <w:rsid w:val="00DF719C"/>
    <w:rsid w:val="00DF7EAD"/>
    <w:rsid w:val="00E274F5"/>
    <w:rsid w:val="00E34EDC"/>
    <w:rsid w:val="00E74EBC"/>
    <w:rsid w:val="00E7575E"/>
    <w:rsid w:val="00E93D7D"/>
    <w:rsid w:val="00E97C58"/>
    <w:rsid w:val="00EB3881"/>
    <w:rsid w:val="00EB5DA1"/>
    <w:rsid w:val="00ED1C06"/>
    <w:rsid w:val="00EF6A9A"/>
    <w:rsid w:val="00F213E5"/>
    <w:rsid w:val="00F233BA"/>
    <w:rsid w:val="00F40C3E"/>
    <w:rsid w:val="00F43CBB"/>
    <w:rsid w:val="00F564BC"/>
    <w:rsid w:val="00F64BA4"/>
    <w:rsid w:val="00F666E2"/>
    <w:rsid w:val="00FC3174"/>
    <w:rsid w:val="00FE7022"/>
    <w:rsid w:val="00FF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57BFC"/>
  <w15:docId w15:val="{208550D9-909E-4021-B151-C2C39D0B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A5"/>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C26"/>
    <w:rPr>
      <w:color w:val="0000FF" w:themeColor="hyperlink"/>
      <w:u w:val="single"/>
    </w:rPr>
  </w:style>
  <w:style w:type="character" w:styleId="FollowedHyperlink">
    <w:name w:val="FollowedHyperlink"/>
    <w:basedOn w:val="DefaultParagraphFont"/>
    <w:uiPriority w:val="99"/>
    <w:semiHidden/>
    <w:unhideWhenUsed/>
    <w:rsid w:val="00B4546D"/>
    <w:rPr>
      <w:color w:val="800080" w:themeColor="followedHyperlink"/>
      <w:u w:val="single"/>
    </w:rPr>
  </w:style>
  <w:style w:type="paragraph" w:styleId="Header">
    <w:name w:val="header"/>
    <w:basedOn w:val="Normal"/>
    <w:link w:val="HeaderChar"/>
    <w:uiPriority w:val="99"/>
    <w:unhideWhenUsed/>
    <w:rsid w:val="000F6087"/>
    <w:pPr>
      <w:tabs>
        <w:tab w:val="center" w:pos="4320"/>
        <w:tab w:val="right" w:pos="8640"/>
      </w:tabs>
    </w:pPr>
    <w:rPr>
      <w:rFonts w:eastAsiaTheme="minorEastAsia" w:cstheme="minorBidi"/>
    </w:rPr>
  </w:style>
  <w:style w:type="character" w:customStyle="1" w:styleId="HeaderChar">
    <w:name w:val="Header Char"/>
    <w:basedOn w:val="DefaultParagraphFont"/>
    <w:link w:val="Header"/>
    <w:uiPriority w:val="99"/>
    <w:rsid w:val="000F6087"/>
  </w:style>
  <w:style w:type="paragraph" w:styleId="Footer">
    <w:name w:val="footer"/>
    <w:basedOn w:val="Normal"/>
    <w:link w:val="FooterChar"/>
    <w:uiPriority w:val="99"/>
    <w:unhideWhenUsed/>
    <w:rsid w:val="000F6087"/>
    <w:pPr>
      <w:tabs>
        <w:tab w:val="center" w:pos="4320"/>
        <w:tab w:val="right" w:pos="8640"/>
      </w:tabs>
    </w:pPr>
    <w:rPr>
      <w:rFonts w:eastAsiaTheme="minorEastAsia" w:cstheme="minorBidi"/>
    </w:rPr>
  </w:style>
  <w:style w:type="character" w:customStyle="1" w:styleId="FooterChar">
    <w:name w:val="Footer Char"/>
    <w:basedOn w:val="DefaultParagraphFont"/>
    <w:link w:val="Footer"/>
    <w:uiPriority w:val="99"/>
    <w:rsid w:val="000F6087"/>
  </w:style>
  <w:style w:type="character" w:styleId="CommentReference">
    <w:name w:val="annotation reference"/>
    <w:basedOn w:val="DefaultParagraphFont"/>
    <w:uiPriority w:val="99"/>
    <w:semiHidden/>
    <w:unhideWhenUsed/>
    <w:rsid w:val="007344D0"/>
    <w:rPr>
      <w:sz w:val="16"/>
      <w:szCs w:val="16"/>
    </w:rPr>
  </w:style>
  <w:style w:type="paragraph" w:styleId="CommentText">
    <w:name w:val="annotation text"/>
    <w:basedOn w:val="Normal"/>
    <w:link w:val="CommentTextChar"/>
    <w:uiPriority w:val="99"/>
    <w:semiHidden/>
    <w:unhideWhenUsed/>
    <w:rsid w:val="007344D0"/>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7344D0"/>
    <w:rPr>
      <w:sz w:val="20"/>
      <w:szCs w:val="20"/>
    </w:rPr>
  </w:style>
  <w:style w:type="paragraph" w:styleId="CommentSubject">
    <w:name w:val="annotation subject"/>
    <w:basedOn w:val="CommentText"/>
    <w:next w:val="CommentText"/>
    <w:link w:val="CommentSubjectChar"/>
    <w:uiPriority w:val="99"/>
    <w:semiHidden/>
    <w:unhideWhenUsed/>
    <w:rsid w:val="007344D0"/>
    <w:rPr>
      <w:b/>
      <w:bCs/>
    </w:rPr>
  </w:style>
  <w:style w:type="character" w:customStyle="1" w:styleId="CommentSubjectChar">
    <w:name w:val="Comment Subject Char"/>
    <w:basedOn w:val="CommentTextChar"/>
    <w:link w:val="CommentSubject"/>
    <w:uiPriority w:val="99"/>
    <w:semiHidden/>
    <w:rsid w:val="007344D0"/>
    <w:rPr>
      <w:b/>
      <w:bCs/>
      <w:sz w:val="20"/>
      <w:szCs w:val="20"/>
    </w:rPr>
  </w:style>
  <w:style w:type="paragraph" w:styleId="BalloonText">
    <w:name w:val="Balloon Text"/>
    <w:basedOn w:val="Normal"/>
    <w:link w:val="BalloonTextChar"/>
    <w:uiPriority w:val="99"/>
    <w:semiHidden/>
    <w:unhideWhenUsed/>
    <w:rsid w:val="0073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D0"/>
    <w:rPr>
      <w:rFonts w:ascii="Segoe UI" w:hAnsi="Segoe UI" w:cs="Segoe UI"/>
      <w:sz w:val="18"/>
      <w:szCs w:val="18"/>
    </w:rPr>
  </w:style>
  <w:style w:type="character" w:styleId="UnresolvedMention">
    <w:name w:val="Unresolved Mention"/>
    <w:basedOn w:val="DefaultParagraphFont"/>
    <w:uiPriority w:val="99"/>
    <w:semiHidden/>
    <w:unhideWhenUsed/>
    <w:rsid w:val="00B807A5"/>
    <w:rPr>
      <w:color w:val="605E5C"/>
      <w:shd w:val="clear" w:color="auto" w:fill="E1DFDD"/>
    </w:rPr>
  </w:style>
  <w:style w:type="character" w:customStyle="1" w:styleId="textlayer--absolute">
    <w:name w:val="textlayer--absolute"/>
    <w:basedOn w:val="DefaultParagraphFont"/>
    <w:rsid w:val="00B8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8316">
      <w:bodyDiv w:val="1"/>
      <w:marLeft w:val="0"/>
      <w:marRight w:val="0"/>
      <w:marTop w:val="0"/>
      <w:marBottom w:val="0"/>
      <w:divBdr>
        <w:top w:val="none" w:sz="0" w:space="0" w:color="auto"/>
        <w:left w:val="none" w:sz="0" w:space="0" w:color="auto"/>
        <w:bottom w:val="none" w:sz="0" w:space="0" w:color="auto"/>
        <w:right w:val="none" w:sz="0" w:space="0" w:color="auto"/>
      </w:divBdr>
    </w:div>
    <w:div w:id="1641111255">
      <w:bodyDiv w:val="1"/>
      <w:marLeft w:val="0"/>
      <w:marRight w:val="0"/>
      <w:marTop w:val="0"/>
      <w:marBottom w:val="0"/>
      <w:divBdr>
        <w:top w:val="none" w:sz="0" w:space="0" w:color="auto"/>
        <w:left w:val="none" w:sz="0" w:space="0" w:color="auto"/>
        <w:bottom w:val="none" w:sz="0" w:space="0" w:color="auto"/>
        <w:right w:val="none" w:sz="0" w:space="0" w:color="auto"/>
      </w:divBdr>
    </w:div>
    <w:div w:id="2137946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achman@stpaulswaverly.org" TargetMode="External"/><Relationship Id="rId3" Type="http://schemas.openxmlformats.org/officeDocument/2006/relationships/webSettings" Target="webSettings.xml"/><Relationship Id="rId7" Type="http://schemas.openxmlformats.org/officeDocument/2006/relationships/hyperlink" Target="mailto:Deb.bachman@stpaulswaverl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Rose Schmitt</dc:creator>
  <cp:keywords/>
  <dc:description/>
  <cp:lastModifiedBy>Tyler Johnson</cp:lastModifiedBy>
  <cp:revision>2</cp:revision>
  <cp:lastPrinted>2023-09-18T00:23:00Z</cp:lastPrinted>
  <dcterms:created xsi:type="dcterms:W3CDTF">2023-10-23T19:19:00Z</dcterms:created>
  <dcterms:modified xsi:type="dcterms:W3CDTF">2023-10-23T19:19:00Z</dcterms:modified>
</cp:coreProperties>
</file>